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7E8" w:rsidRPr="00C3121A" w:rsidRDefault="006677E8" w:rsidP="00667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C3121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Informácia pre občanov</w:t>
      </w:r>
    </w:p>
    <w:p w:rsidR="006677E8" w:rsidRDefault="006677E8" w:rsidP="0066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77E8" w:rsidRDefault="006677E8" w:rsidP="0066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doručenia zámeru „</w:t>
      </w:r>
      <w:r w:rsidRPr="00C3121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Veterný park Drahovce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“: 07.03.2023</w:t>
      </w:r>
    </w:p>
    <w:p w:rsidR="006677E8" w:rsidRDefault="006677E8" w:rsidP="0066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77E8" w:rsidRDefault="006677E8" w:rsidP="0066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Dátum zverejnenia zámeru </w:t>
      </w:r>
      <w:r w:rsidR="00584F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celom rozsahu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webovom sídle obce Drahovce </w:t>
      </w:r>
      <w:hyperlink r:id="rId4" w:history="1">
        <w:r w:rsidRPr="005420A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www.obecdrahovce.sk</w:t>
        </w:r>
      </w:hyperlink>
      <w:r w:rsidRPr="00584F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84F6D" w:rsidRPr="00584F6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584F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677E8">
        <w:rPr>
          <w:rFonts w:ascii="Times New Roman" w:eastAsia="Times New Roman" w:hAnsi="Times New Roman" w:cs="Times New Roman"/>
          <w:sz w:val="24"/>
          <w:szCs w:val="24"/>
          <w:lang w:eastAsia="sk-SK"/>
        </w:rPr>
        <w:t>07.03.2023</w:t>
      </w:r>
      <w:r w:rsidR="00584F6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677E8" w:rsidRDefault="006677E8" w:rsidP="0066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77E8" w:rsidRDefault="006677E8" w:rsidP="0066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Dátum zverejnenia zámeru</w:t>
      </w:r>
      <w:r w:rsidR="00584F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úradnej tabuli obce Drahovce: 07.03.2023</w:t>
      </w:r>
      <w:r w:rsidR="00584F6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677E8" w:rsidRDefault="006677E8" w:rsidP="0066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Nakoľko zámer nie je možné zverejniť na úradnej tabuli obce v celom rozsahu, môžu do zámeru občania nahliadnuť počas stránkových dní obecného úradu Drahovce (pondelok, streda, piatok). Počas nestránkových </w:t>
      </w:r>
      <w:r w:rsidR="00584F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dní (utorok, štvrtok)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môžu </w:t>
      </w:r>
      <w:r w:rsidR="00584F6D">
        <w:rPr>
          <w:rFonts w:ascii="Times New Roman" w:eastAsia="Times New Roman" w:hAnsi="Times New Roman" w:cs="Times New Roman"/>
          <w:sz w:val="24"/>
          <w:szCs w:val="24"/>
          <w:lang w:eastAsia="sk-SK"/>
        </w:rPr>
        <w:t>občania do zámeru nahliadnuť po telefonickom dohovore na tel. č. 033 / 77 83 521.</w:t>
      </w:r>
    </w:p>
    <w:p w:rsidR="00584F6D" w:rsidRDefault="00584F6D" w:rsidP="0066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3761A" w:rsidRDefault="00584F6D" w:rsidP="0066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Pripomienky môž</w:t>
      </w:r>
      <w:r w:rsidR="0013761A">
        <w:rPr>
          <w:rFonts w:ascii="Times New Roman" w:eastAsia="Times New Roman" w:hAnsi="Times New Roman" w:cs="Times New Roman"/>
          <w:sz w:val="24"/>
          <w:szCs w:val="24"/>
          <w:lang w:eastAsia="sk-SK"/>
        </w:rPr>
        <w:t>e verejnosť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zasielať</w:t>
      </w:r>
      <w:r w:rsidR="001376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doručiť na adresu:</w:t>
      </w:r>
    </w:p>
    <w:p w:rsidR="0013761A" w:rsidRDefault="0013761A" w:rsidP="0066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584F6D">
        <w:rPr>
          <w:rFonts w:ascii="Times New Roman" w:eastAsia="Times New Roman" w:hAnsi="Times New Roman" w:cs="Times New Roman"/>
          <w:sz w:val="24"/>
          <w:szCs w:val="24"/>
          <w:lang w:eastAsia="sk-SK"/>
        </w:rPr>
        <w:t>MŽP: Ministerstv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584F6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životného prostredia Slovenskej republiky, sekcia posudzovania vplyvov na životné prostredie, odbor posudzovania vplyvov na životné prostredie, Námestie Ľudovíta Štúra č. 1, 812 35 Bratislava </w:t>
      </w:r>
    </w:p>
    <w:p w:rsidR="0013761A" w:rsidRDefault="0013761A" w:rsidP="0066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Obce Drahovce: Obec Drahovce, Hlavná 429/127, 922 41 Drahovce</w:t>
      </w:r>
    </w:p>
    <w:p w:rsidR="0013761A" w:rsidRDefault="0013761A" w:rsidP="0066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77E8" w:rsidRDefault="00C3121A" w:rsidP="0066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na doručenie pripomienok (</w:t>
      </w:r>
      <w:r w:rsidR="001376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 dní od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zverejnenia zámeru):</w:t>
      </w:r>
      <w:r w:rsidR="0013761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</w:t>
      </w:r>
      <w:bookmarkStart w:id="0" w:name="_GoBack"/>
      <w:bookmarkEnd w:id="0"/>
      <w:r w:rsidR="0013761A">
        <w:rPr>
          <w:rFonts w:ascii="Times New Roman" w:eastAsia="Times New Roman" w:hAnsi="Times New Roman" w:cs="Times New Roman"/>
          <w:sz w:val="24"/>
          <w:szCs w:val="24"/>
          <w:lang w:eastAsia="sk-SK"/>
        </w:rPr>
        <w:t>28.03.2023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(vrátane)</w:t>
      </w:r>
      <w:r w:rsidR="0013761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677E8" w:rsidRDefault="006677E8" w:rsidP="0066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77E8" w:rsidRDefault="006677E8" w:rsidP="0066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77E8" w:rsidRDefault="006677E8" w:rsidP="0066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677E8" w:rsidRDefault="006677E8" w:rsidP="00667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667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62"/>
    <w:rsid w:val="00067462"/>
    <w:rsid w:val="0013761A"/>
    <w:rsid w:val="00584F6D"/>
    <w:rsid w:val="006677E8"/>
    <w:rsid w:val="008C0F82"/>
    <w:rsid w:val="00C3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4C568-52BC-453A-A883-DCFDA239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7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7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drah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VARAČKOVÁ Mária</dc:creator>
  <cp:keywords/>
  <dc:description/>
  <cp:lastModifiedBy>VARAČKOVÁ Mária</cp:lastModifiedBy>
  <cp:revision>2</cp:revision>
  <dcterms:created xsi:type="dcterms:W3CDTF">2023-03-07T10:59:00Z</dcterms:created>
  <dcterms:modified xsi:type="dcterms:W3CDTF">2023-03-07T11:37:00Z</dcterms:modified>
</cp:coreProperties>
</file>